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51" w:rsidRDefault="00023A64" w:rsidP="00023A64">
      <w:pPr>
        <w:pStyle w:val="Geenafstand"/>
      </w:pPr>
      <w:r>
        <w:t>Notulen regiovergadering 6 oktober 2015 bij AMC te Amsterdam</w:t>
      </w:r>
    </w:p>
    <w:p w:rsidR="00023A64" w:rsidRDefault="00023A64" w:rsidP="00023A64">
      <w:pPr>
        <w:pStyle w:val="Geenafstand"/>
      </w:pPr>
    </w:p>
    <w:p w:rsidR="00023A64" w:rsidRDefault="00023A64" w:rsidP="00023A64">
      <w:pPr>
        <w:pStyle w:val="Geenafstand"/>
      </w:pPr>
      <w:r>
        <w:rPr>
          <w:b/>
        </w:rPr>
        <w:t>Aanwezig</w:t>
      </w:r>
    </w:p>
    <w:p w:rsidR="00D21B12" w:rsidRDefault="00023A64" w:rsidP="00D21B12">
      <w:pPr>
        <w:pStyle w:val="Geenafstand"/>
      </w:pPr>
      <w:r>
        <w:t>AMC (Amsterdam)</w:t>
      </w:r>
      <w:r w:rsidR="00D21B12">
        <w:tab/>
      </w:r>
      <w:r w:rsidR="00D21B12">
        <w:tab/>
      </w:r>
      <w:r w:rsidR="00D21B12">
        <w:tab/>
        <w:t>Els Portier</w:t>
      </w:r>
    </w:p>
    <w:p w:rsidR="00D21B12" w:rsidRDefault="00D21B12" w:rsidP="00D21B12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>Michelle Drijfhout</w:t>
      </w:r>
    </w:p>
    <w:p w:rsidR="00D21B12" w:rsidRDefault="00D21B12" w:rsidP="00D21B12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>Marloes v/d Meer</w:t>
      </w:r>
    </w:p>
    <w:p w:rsidR="00D21B12" w:rsidRDefault="00D21B12" w:rsidP="00D21B12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>Gijs Wildeman</w:t>
      </w:r>
    </w:p>
    <w:p w:rsidR="00D21B12" w:rsidRPr="00AF7000" w:rsidRDefault="00D21B12" w:rsidP="00D21B12">
      <w:pPr>
        <w:pStyle w:val="Geenafstand"/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 w:rsidRPr="00AF7000">
        <w:rPr>
          <w:lang w:val="en-GB"/>
        </w:rPr>
        <w:t xml:space="preserve">John </w:t>
      </w:r>
      <w:proofErr w:type="spellStart"/>
      <w:r w:rsidRPr="00AF7000">
        <w:rPr>
          <w:lang w:val="en-GB"/>
        </w:rPr>
        <w:t>Vos</w:t>
      </w:r>
      <w:proofErr w:type="spellEnd"/>
    </w:p>
    <w:p w:rsidR="00D21B12" w:rsidRPr="00AF7000" w:rsidRDefault="00D21B12" w:rsidP="00D21B12">
      <w:pPr>
        <w:pStyle w:val="Geenafstand"/>
        <w:rPr>
          <w:lang w:val="en-GB"/>
        </w:rPr>
      </w:pPr>
      <w:r w:rsidRPr="00AF7000">
        <w:rPr>
          <w:lang w:val="en-GB"/>
        </w:rPr>
        <w:tab/>
      </w:r>
      <w:r w:rsidRPr="00AF7000">
        <w:rPr>
          <w:lang w:val="en-GB"/>
        </w:rPr>
        <w:tab/>
      </w:r>
      <w:r w:rsidRPr="00AF7000">
        <w:rPr>
          <w:lang w:val="en-GB"/>
        </w:rPr>
        <w:tab/>
      </w:r>
      <w:r w:rsidRPr="00AF7000">
        <w:rPr>
          <w:lang w:val="en-GB"/>
        </w:rPr>
        <w:tab/>
      </w:r>
      <w:r w:rsidRPr="00AF7000">
        <w:rPr>
          <w:lang w:val="en-GB"/>
        </w:rPr>
        <w:tab/>
      </w:r>
      <w:proofErr w:type="spellStart"/>
      <w:r w:rsidRPr="00AF7000">
        <w:rPr>
          <w:lang w:val="en-GB"/>
        </w:rPr>
        <w:t>Yassmina</w:t>
      </w:r>
      <w:proofErr w:type="spellEnd"/>
      <w:r w:rsidRPr="00AF7000">
        <w:rPr>
          <w:lang w:val="en-GB"/>
        </w:rPr>
        <w:t xml:space="preserve"> </w:t>
      </w:r>
      <w:proofErr w:type="spellStart"/>
      <w:r w:rsidRPr="00AF7000">
        <w:rPr>
          <w:lang w:val="en-GB"/>
        </w:rPr>
        <w:t>Benaissa</w:t>
      </w:r>
      <w:proofErr w:type="spellEnd"/>
    </w:p>
    <w:p w:rsidR="00D21B12" w:rsidRPr="00AF7000" w:rsidRDefault="00D21B12" w:rsidP="00D21B12">
      <w:pPr>
        <w:pStyle w:val="Geenafstand"/>
        <w:rPr>
          <w:lang w:val="en-GB"/>
        </w:rPr>
      </w:pPr>
      <w:r w:rsidRPr="00AF7000">
        <w:rPr>
          <w:lang w:val="en-GB"/>
        </w:rPr>
        <w:tab/>
      </w:r>
      <w:r w:rsidRPr="00AF7000">
        <w:rPr>
          <w:lang w:val="en-GB"/>
        </w:rPr>
        <w:tab/>
      </w:r>
      <w:r w:rsidRPr="00AF7000">
        <w:rPr>
          <w:lang w:val="en-GB"/>
        </w:rPr>
        <w:tab/>
      </w:r>
      <w:r w:rsidRPr="00AF7000">
        <w:rPr>
          <w:lang w:val="en-GB"/>
        </w:rPr>
        <w:tab/>
      </w:r>
      <w:r w:rsidRPr="00AF7000">
        <w:rPr>
          <w:lang w:val="en-GB"/>
        </w:rPr>
        <w:tab/>
        <w:t xml:space="preserve">Jin </w:t>
      </w:r>
      <w:proofErr w:type="spellStart"/>
      <w:r w:rsidRPr="00AF7000">
        <w:rPr>
          <w:lang w:val="en-GB"/>
        </w:rPr>
        <w:t>Jee</w:t>
      </w:r>
      <w:proofErr w:type="spellEnd"/>
      <w:r w:rsidRPr="00AF7000">
        <w:rPr>
          <w:lang w:val="en-GB"/>
        </w:rPr>
        <w:t xml:space="preserve"> Liu</w:t>
      </w:r>
    </w:p>
    <w:p w:rsidR="00023A64" w:rsidRDefault="00D21B12" w:rsidP="00D21B12">
      <w:pPr>
        <w:pStyle w:val="Geenafstand"/>
      </w:pPr>
      <w:r>
        <w:t>Gelderse Vallei (Ede)</w:t>
      </w:r>
      <w:r>
        <w:tab/>
      </w:r>
      <w:r>
        <w:tab/>
      </w:r>
      <w:r>
        <w:tab/>
        <w:t>Ilja de Lange</w:t>
      </w:r>
      <w:r w:rsidR="00023A64">
        <w:tab/>
      </w:r>
      <w:r>
        <w:tab/>
      </w:r>
      <w:r w:rsidR="00023A64">
        <w:tab/>
      </w:r>
      <w:r w:rsidR="00023A64">
        <w:tab/>
      </w:r>
    </w:p>
    <w:p w:rsidR="00023A64" w:rsidRDefault="00D21B12" w:rsidP="00023A64">
      <w:pPr>
        <w:pStyle w:val="Geenafstand"/>
      </w:pPr>
      <w:r>
        <w:t>SLAZ (Amsterdam)</w:t>
      </w:r>
      <w:r>
        <w:tab/>
      </w:r>
      <w:r>
        <w:tab/>
      </w:r>
      <w:r>
        <w:tab/>
      </w:r>
      <w:proofErr w:type="spellStart"/>
      <w:r>
        <w:t>Redney</w:t>
      </w:r>
      <w:proofErr w:type="spellEnd"/>
      <w:r>
        <w:t xml:space="preserve"> v/d Laan</w:t>
      </w:r>
    </w:p>
    <w:p w:rsidR="00D21B12" w:rsidRDefault="00D21B12" w:rsidP="00023A64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 xml:space="preserve">Ingrid </w:t>
      </w:r>
      <w:proofErr w:type="spellStart"/>
      <w:r>
        <w:t>Kossen</w:t>
      </w:r>
      <w:proofErr w:type="spellEnd"/>
    </w:p>
    <w:p w:rsidR="00D21B12" w:rsidRDefault="00D21B12" w:rsidP="00023A64">
      <w:pPr>
        <w:pStyle w:val="Geenafstand"/>
      </w:pPr>
      <w:r>
        <w:t>Fac. Diergeneeskunde (Utrecht)</w:t>
      </w:r>
      <w:r>
        <w:tab/>
        <w:t>Ingrid van der Tol</w:t>
      </w:r>
    </w:p>
    <w:p w:rsidR="00D21B12" w:rsidRDefault="00FA0EBC" w:rsidP="00023A64">
      <w:pPr>
        <w:pStyle w:val="Geenafstand"/>
      </w:pPr>
      <w:r>
        <w:t>St. Antonius (Nieuwegein)</w:t>
      </w:r>
      <w:r>
        <w:tab/>
      </w:r>
      <w:r>
        <w:tab/>
        <w:t xml:space="preserve">Lilian </w:t>
      </w:r>
      <w:proofErr w:type="spellStart"/>
      <w:r>
        <w:t>Tebeest</w:t>
      </w:r>
      <w:proofErr w:type="spellEnd"/>
    </w:p>
    <w:p w:rsidR="00FA0EBC" w:rsidRDefault="00FA0EBC" w:rsidP="00023A64">
      <w:pPr>
        <w:pStyle w:val="Geenafstand"/>
      </w:pPr>
      <w:r>
        <w:t>Ter Gooi (Blaricum)</w:t>
      </w:r>
      <w:r>
        <w:tab/>
      </w:r>
      <w:r>
        <w:tab/>
      </w:r>
      <w:r>
        <w:tab/>
        <w:t xml:space="preserve">Gert van </w:t>
      </w:r>
      <w:proofErr w:type="spellStart"/>
      <w:r>
        <w:t>Klingeren</w:t>
      </w:r>
      <w:proofErr w:type="spellEnd"/>
    </w:p>
    <w:p w:rsidR="00FA0EBC" w:rsidRDefault="00FA0EBC" w:rsidP="00023A64">
      <w:pPr>
        <w:pStyle w:val="Geenafstand"/>
      </w:pPr>
      <w:r>
        <w:t>NKI-AVL (Amsterdam)</w:t>
      </w:r>
      <w:r>
        <w:tab/>
      </w:r>
      <w:r>
        <w:tab/>
      </w:r>
      <w:r>
        <w:tab/>
        <w:t xml:space="preserve">Bas </w:t>
      </w:r>
      <w:proofErr w:type="spellStart"/>
      <w:r>
        <w:t>Beerman</w:t>
      </w:r>
      <w:proofErr w:type="spellEnd"/>
    </w:p>
    <w:p w:rsidR="00FA0EBC" w:rsidRDefault="00FA0EBC" w:rsidP="00023A64">
      <w:pPr>
        <w:pStyle w:val="Geenafstand"/>
      </w:pPr>
      <w:proofErr w:type="spellStart"/>
      <w:r>
        <w:t>Diakonessenhuis</w:t>
      </w:r>
      <w:proofErr w:type="spellEnd"/>
      <w:r>
        <w:t xml:space="preserve"> (Utrecht)</w:t>
      </w:r>
      <w:r>
        <w:tab/>
      </w:r>
      <w:r>
        <w:tab/>
      </w:r>
      <w:proofErr w:type="spellStart"/>
      <w:r>
        <w:t>Faijroos</w:t>
      </w:r>
      <w:proofErr w:type="spellEnd"/>
      <w:r>
        <w:t xml:space="preserve"> </w:t>
      </w:r>
      <w:proofErr w:type="spellStart"/>
      <w:r>
        <w:t>Tighadouini</w:t>
      </w:r>
      <w:proofErr w:type="spellEnd"/>
    </w:p>
    <w:p w:rsidR="00FA0EBC" w:rsidRDefault="00FA0EBC" w:rsidP="00023A64">
      <w:pPr>
        <w:pStyle w:val="Geenafstand"/>
      </w:pPr>
      <w:r>
        <w:t>UMCU (Utrecht)</w:t>
      </w:r>
      <w:r>
        <w:tab/>
      </w:r>
      <w:r>
        <w:tab/>
      </w:r>
      <w:r>
        <w:tab/>
        <w:t>Yvette Nijman-Huismans</w:t>
      </w:r>
    </w:p>
    <w:p w:rsidR="00FA0EBC" w:rsidRDefault="00FA0EBC" w:rsidP="00023A64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 xml:space="preserve">Camiel </w:t>
      </w:r>
      <w:proofErr w:type="spellStart"/>
      <w:r>
        <w:t>Göbel</w:t>
      </w:r>
      <w:proofErr w:type="spellEnd"/>
      <w:r w:rsidR="00AE73A2">
        <w:t xml:space="preserve"> (notulist)</w:t>
      </w:r>
    </w:p>
    <w:p w:rsidR="00FA0EBC" w:rsidRDefault="00FA0EBC" w:rsidP="00023A64">
      <w:pPr>
        <w:pStyle w:val="Geenafstand"/>
      </w:pPr>
      <w:r>
        <w:t>Meander (Amersfoort)</w:t>
      </w:r>
      <w:r>
        <w:tab/>
      </w:r>
      <w:r>
        <w:tab/>
      </w:r>
      <w:r>
        <w:tab/>
      </w:r>
      <w:proofErr w:type="spellStart"/>
      <w:r>
        <w:t>Evelyn</w:t>
      </w:r>
      <w:proofErr w:type="spellEnd"/>
      <w:r>
        <w:t xml:space="preserve"> van Rooijen</w:t>
      </w:r>
    </w:p>
    <w:p w:rsidR="00FA0EBC" w:rsidRDefault="00E33ADD" w:rsidP="00023A64">
      <w:pPr>
        <w:pStyle w:val="Geenafstand"/>
      </w:pPr>
      <w:r>
        <w:t>MCA (Alkmaar)</w:t>
      </w:r>
      <w:r>
        <w:tab/>
      </w:r>
      <w:r>
        <w:tab/>
      </w:r>
      <w:r>
        <w:tab/>
      </w:r>
      <w:r>
        <w:tab/>
      </w:r>
      <w:r w:rsidR="005242D9">
        <w:t>N. Pirgon Dokmeci</w:t>
      </w:r>
    </w:p>
    <w:p w:rsidR="005242D9" w:rsidRDefault="005242D9" w:rsidP="00023A64">
      <w:pPr>
        <w:pStyle w:val="Geenafstand"/>
      </w:pPr>
      <w:r>
        <w:t>VUMC (Amsterdam)</w:t>
      </w:r>
      <w:r>
        <w:tab/>
      </w:r>
      <w:r>
        <w:tab/>
      </w:r>
      <w:r>
        <w:tab/>
        <w:t xml:space="preserve">René </w:t>
      </w:r>
      <w:proofErr w:type="spellStart"/>
      <w:r>
        <w:t>Wijbrandts</w:t>
      </w:r>
      <w:proofErr w:type="spellEnd"/>
    </w:p>
    <w:p w:rsidR="005242D9" w:rsidRDefault="005242D9" w:rsidP="00023A64">
      <w:pPr>
        <w:pStyle w:val="Geenafstand"/>
      </w:pPr>
    </w:p>
    <w:p w:rsidR="005242D9" w:rsidRDefault="005242D9" w:rsidP="00023A64">
      <w:pPr>
        <w:pStyle w:val="Geenafstand"/>
      </w:pPr>
      <w:r>
        <w:rPr>
          <w:b/>
        </w:rPr>
        <w:t>Programma:</w:t>
      </w:r>
    </w:p>
    <w:p w:rsidR="005242D9" w:rsidRDefault="00DC5E25" w:rsidP="00023A64">
      <w:pPr>
        <w:pStyle w:val="Geenafstand"/>
      </w:pPr>
      <w:r>
        <w:t>13:00 – 13:30</w:t>
      </w:r>
      <w:r>
        <w:tab/>
        <w:t>Binnenkomst met Lunch</w:t>
      </w:r>
    </w:p>
    <w:p w:rsidR="00DC5E25" w:rsidRDefault="00DC5E25" w:rsidP="00DC5E25">
      <w:pPr>
        <w:pStyle w:val="Geenafstand"/>
      </w:pPr>
      <w:r>
        <w:t>13:30 – 14:00</w:t>
      </w:r>
      <w:r>
        <w:tab/>
        <w:t xml:space="preserve">Presentatie “Vancomycine </w:t>
      </w:r>
      <w:proofErr w:type="spellStart"/>
      <w:r>
        <w:t>intraventriculair</w:t>
      </w:r>
      <w:proofErr w:type="spellEnd"/>
      <w:r>
        <w:t xml:space="preserve">” door ziekenhuisapotheker </w:t>
      </w:r>
    </w:p>
    <w:p w:rsidR="00DC5E25" w:rsidRDefault="00DC5E25" w:rsidP="00DC5E25">
      <w:pPr>
        <w:pStyle w:val="Geenafstand"/>
        <w:ind w:left="708" w:firstLine="708"/>
      </w:pPr>
      <w:r>
        <w:t>Yuma Bijleveld</w:t>
      </w:r>
    </w:p>
    <w:p w:rsidR="00DC5E25" w:rsidRDefault="00DC5E25" w:rsidP="00DC5E25">
      <w:pPr>
        <w:pStyle w:val="Geenafstand"/>
      </w:pPr>
      <w:r>
        <w:t>14:00 – 16:00</w:t>
      </w:r>
      <w:r>
        <w:tab/>
        <w:t>Vergadering</w:t>
      </w:r>
    </w:p>
    <w:p w:rsidR="00DC5E25" w:rsidRDefault="00DC5E25" w:rsidP="00DC5E25">
      <w:pPr>
        <w:pStyle w:val="Geenafstand"/>
      </w:pPr>
      <w:r>
        <w:t>16:00 – 17:00</w:t>
      </w:r>
      <w:r>
        <w:tab/>
        <w:t>Rondleiding over het laboratorium</w:t>
      </w:r>
    </w:p>
    <w:p w:rsidR="00DC5E25" w:rsidRDefault="00DC5E25" w:rsidP="00DC5E25">
      <w:pPr>
        <w:pStyle w:val="Geenafstand"/>
      </w:pPr>
    </w:p>
    <w:p w:rsidR="00DC5E25" w:rsidRDefault="00DC5E25" w:rsidP="00DC5E25">
      <w:pPr>
        <w:pStyle w:val="Geenafstand"/>
        <w:rPr>
          <w:b/>
        </w:rPr>
      </w:pPr>
      <w:r>
        <w:rPr>
          <w:b/>
        </w:rPr>
        <w:t>Agendapunten:</w:t>
      </w:r>
    </w:p>
    <w:p w:rsidR="00DC5E25" w:rsidRDefault="00DC5E25" w:rsidP="00DC5E25">
      <w:pPr>
        <w:pStyle w:val="Geenafstand"/>
        <w:rPr>
          <w:b/>
        </w:rPr>
      </w:pPr>
    </w:p>
    <w:p w:rsidR="00DC5E25" w:rsidRDefault="00DC5E25" w:rsidP="00DC5E25">
      <w:pPr>
        <w:pStyle w:val="Geenafstand"/>
      </w:pPr>
      <w:r>
        <w:t>1.</w:t>
      </w:r>
      <w:r>
        <w:tab/>
        <w:t>Notulen vorige vergadering</w:t>
      </w:r>
    </w:p>
    <w:p w:rsidR="00DC5E25" w:rsidRDefault="00DC5E25" w:rsidP="00DC5E25">
      <w:pPr>
        <w:pStyle w:val="Geenafstand"/>
      </w:pPr>
      <w:r>
        <w:t>2.</w:t>
      </w:r>
      <w:r>
        <w:tab/>
      </w:r>
      <w:r w:rsidR="0081168F">
        <w:t>Vaststellen Agenda</w:t>
      </w:r>
    </w:p>
    <w:p w:rsidR="00DC5E25" w:rsidRDefault="00DC5E25" w:rsidP="00DC5E25">
      <w:pPr>
        <w:pStyle w:val="Geenafstand"/>
      </w:pPr>
      <w:r>
        <w:t xml:space="preserve">3. </w:t>
      </w:r>
      <w:r>
        <w:tab/>
        <w:t>Analytische zaken</w:t>
      </w:r>
    </w:p>
    <w:p w:rsidR="00DC5E25" w:rsidRDefault="00DC5E25" w:rsidP="00DC5E25">
      <w:pPr>
        <w:pStyle w:val="Geenafstand"/>
        <w:rPr>
          <w:i/>
        </w:rPr>
      </w:pPr>
      <w:r>
        <w:tab/>
      </w:r>
      <w:proofErr w:type="spellStart"/>
      <w:r w:rsidR="0081168F">
        <w:rPr>
          <w:i/>
        </w:rPr>
        <w:t>Tergooi</w:t>
      </w:r>
      <w:proofErr w:type="spellEnd"/>
      <w:r w:rsidR="0081168F">
        <w:rPr>
          <w:i/>
        </w:rPr>
        <w:t>: Zijn er labs die methotrexaat (MTX) op HPLC met DAD uitvoeren?</w:t>
      </w:r>
    </w:p>
    <w:p w:rsidR="0081168F" w:rsidRPr="004B650B" w:rsidRDefault="0081168F" w:rsidP="00DC5E25">
      <w:pPr>
        <w:pStyle w:val="Geenafstand"/>
      </w:pPr>
      <w:r>
        <w:rPr>
          <w:i/>
        </w:rPr>
        <w:tab/>
      </w:r>
      <w:r w:rsidR="009F62FE" w:rsidRPr="004B650B">
        <w:t>De meeste labs sturen de MTX monsters op naar Klinische Chemie</w:t>
      </w:r>
    </w:p>
    <w:p w:rsidR="009F62FE" w:rsidRPr="004B650B" w:rsidRDefault="009F62FE" w:rsidP="00DC5E25">
      <w:pPr>
        <w:pStyle w:val="Geenafstand"/>
      </w:pPr>
      <w:r w:rsidRPr="004B650B">
        <w:tab/>
        <w:t>AMC voert het uit met zowel HPLC als LCMS</w:t>
      </w:r>
    </w:p>
    <w:p w:rsidR="009F62FE" w:rsidRPr="004B650B" w:rsidRDefault="009F62FE" w:rsidP="00DC5E25">
      <w:pPr>
        <w:pStyle w:val="Geenafstand"/>
      </w:pPr>
      <w:r w:rsidRPr="004B650B">
        <w:tab/>
        <w:t>VUMC voert het uit met de Architect</w:t>
      </w:r>
    </w:p>
    <w:p w:rsidR="009F62FE" w:rsidRDefault="009F62FE" w:rsidP="00DC5E25">
      <w:pPr>
        <w:pStyle w:val="Geenafstand"/>
        <w:rPr>
          <w:i/>
        </w:rPr>
      </w:pPr>
      <w:r>
        <w:rPr>
          <w:i/>
        </w:rPr>
        <w:tab/>
      </w:r>
    </w:p>
    <w:p w:rsidR="009F62FE" w:rsidRDefault="009F62FE" w:rsidP="00DC5E25">
      <w:pPr>
        <w:pStyle w:val="Geenafstand"/>
        <w:rPr>
          <w:i/>
        </w:rPr>
      </w:pPr>
      <w:r>
        <w:rPr>
          <w:i/>
        </w:rPr>
        <w:tab/>
        <w:t>Diergeneeskunde: Hoe wordt een ijklijn gemaakt m.b.v. UV voor de eigen bereidingen?</w:t>
      </w:r>
    </w:p>
    <w:p w:rsidR="009F62FE" w:rsidRPr="004B650B" w:rsidRDefault="009F62FE" w:rsidP="00DC5E25">
      <w:pPr>
        <w:pStyle w:val="Geenafstand"/>
      </w:pPr>
      <w:r>
        <w:rPr>
          <w:i/>
        </w:rPr>
        <w:tab/>
      </w:r>
      <w:r w:rsidRPr="004B650B">
        <w:t xml:space="preserve">UMCU: De Ijklijn is al in de validatie gedaan, hierbij wordt gebruik gemaakt van verschillende </w:t>
      </w:r>
    </w:p>
    <w:p w:rsidR="009F62FE" w:rsidRPr="004B650B" w:rsidRDefault="009F62FE" w:rsidP="00DC5E25">
      <w:pPr>
        <w:pStyle w:val="Geenafstand"/>
      </w:pPr>
      <w:r w:rsidRPr="004B650B">
        <w:tab/>
      </w:r>
      <w:r w:rsidRPr="004B650B">
        <w:tab/>
        <w:t>charges bij dezelfde leverancier en een stock uit gemaakt.</w:t>
      </w:r>
    </w:p>
    <w:p w:rsidR="009F62FE" w:rsidRPr="004B650B" w:rsidRDefault="009F62FE" w:rsidP="00DC5E25">
      <w:pPr>
        <w:pStyle w:val="Geenafstand"/>
      </w:pPr>
      <w:r w:rsidRPr="004B650B">
        <w:tab/>
        <w:t>VUMC: Nieuwe standaard wordt gecontroleerd met de oude standaard.</w:t>
      </w:r>
    </w:p>
    <w:p w:rsidR="009F62FE" w:rsidRDefault="009F62FE" w:rsidP="00DC5E25">
      <w:pPr>
        <w:pStyle w:val="Geenafstand"/>
        <w:rPr>
          <w:i/>
        </w:rPr>
      </w:pPr>
    </w:p>
    <w:p w:rsidR="009F62FE" w:rsidRDefault="009F62FE" w:rsidP="00DC5E25">
      <w:pPr>
        <w:pStyle w:val="Geenafstand"/>
        <w:rPr>
          <w:i/>
        </w:rPr>
      </w:pPr>
      <w:r>
        <w:rPr>
          <w:i/>
        </w:rPr>
        <w:tab/>
        <w:t>UMCU: Is er iemand al bezig met Azathioprine op LC-MS?</w:t>
      </w:r>
    </w:p>
    <w:p w:rsidR="004B650B" w:rsidRDefault="009F62FE" w:rsidP="004B650B">
      <w:pPr>
        <w:pStyle w:val="Geenafstand"/>
      </w:pPr>
      <w:r>
        <w:rPr>
          <w:i/>
        </w:rPr>
        <w:tab/>
      </w:r>
      <w:r w:rsidRPr="004B650B">
        <w:t xml:space="preserve">VUMC geeft aan </w:t>
      </w:r>
      <w:r w:rsidR="009F3253" w:rsidRPr="004B650B">
        <w:t>het</w:t>
      </w:r>
      <w:r w:rsidRPr="004B650B">
        <w:t xml:space="preserve"> geprobeerd </w:t>
      </w:r>
      <w:r w:rsidR="009F3253" w:rsidRPr="004B650B">
        <w:t xml:space="preserve">te hebben zonder succes, </w:t>
      </w:r>
    </w:p>
    <w:p w:rsidR="004B650B" w:rsidRDefault="009F3253" w:rsidP="004B650B">
      <w:pPr>
        <w:pStyle w:val="Geenafstand"/>
        <w:ind w:firstLine="708"/>
      </w:pPr>
      <w:r w:rsidRPr="004B650B">
        <w:t xml:space="preserve">door de aanslag van </w:t>
      </w:r>
      <w:proofErr w:type="spellStart"/>
      <w:r w:rsidRPr="004B650B">
        <w:t>perchloorzuur</w:t>
      </w:r>
      <w:proofErr w:type="spellEnd"/>
      <w:r w:rsidRPr="004B650B">
        <w:t xml:space="preserve"> op de </w:t>
      </w:r>
      <w:proofErr w:type="spellStart"/>
      <w:r w:rsidRPr="004B650B">
        <w:t>cone</w:t>
      </w:r>
      <w:proofErr w:type="spellEnd"/>
      <w:r w:rsidRPr="004B650B">
        <w:t xml:space="preserve"> van de MS is er snel met de </w:t>
      </w:r>
    </w:p>
    <w:p w:rsidR="009F62FE" w:rsidRPr="004B650B" w:rsidRDefault="009F3253" w:rsidP="004B650B">
      <w:pPr>
        <w:pStyle w:val="Geenafstand"/>
        <w:ind w:firstLine="708"/>
      </w:pPr>
      <w:proofErr w:type="spellStart"/>
      <w:r w:rsidRPr="004B650B">
        <w:t>method</w:t>
      </w:r>
      <w:proofErr w:type="spellEnd"/>
      <w:r w:rsidRPr="004B650B">
        <w:t xml:space="preserve"> </w:t>
      </w:r>
      <w:proofErr w:type="spellStart"/>
      <w:r w:rsidRPr="004B650B">
        <w:t>development</w:t>
      </w:r>
      <w:proofErr w:type="spellEnd"/>
      <w:r w:rsidRPr="004B650B">
        <w:t xml:space="preserve"> gestopt.</w:t>
      </w:r>
    </w:p>
    <w:p w:rsidR="009F3253" w:rsidRDefault="009F3253" w:rsidP="00DC5E25">
      <w:pPr>
        <w:pStyle w:val="Geenafstand"/>
        <w:rPr>
          <w:i/>
        </w:rPr>
      </w:pPr>
    </w:p>
    <w:p w:rsidR="000B15FA" w:rsidRDefault="009F3253" w:rsidP="00DC5E25">
      <w:pPr>
        <w:pStyle w:val="Geenafstand"/>
        <w:rPr>
          <w:i/>
        </w:rPr>
      </w:pPr>
      <w:r>
        <w:rPr>
          <w:i/>
        </w:rPr>
        <w:tab/>
      </w:r>
    </w:p>
    <w:p w:rsidR="009F3253" w:rsidRDefault="009F3253" w:rsidP="000B15FA">
      <w:pPr>
        <w:pStyle w:val="Geenafstand"/>
        <w:ind w:firstLine="708"/>
        <w:rPr>
          <w:i/>
        </w:rPr>
      </w:pPr>
      <w:r>
        <w:rPr>
          <w:i/>
        </w:rPr>
        <w:lastRenderedPageBreak/>
        <w:t>DIAK: Hoe bepalen andere labs de medische gassen?</w:t>
      </w:r>
    </w:p>
    <w:p w:rsidR="009F3253" w:rsidRPr="004B650B" w:rsidRDefault="009F3253" w:rsidP="000B15FA">
      <w:pPr>
        <w:pStyle w:val="Geenafstand"/>
      </w:pPr>
      <w:r>
        <w:rPr>
          <w:i/>
        </w:rPr>
        <w:tab/>
      </w:r>
      <w:r w:rsidR="000B15FA" w:rsidRPr="004B650B">
        <w:t>VUM</w:t>
      </w:r>
      <w:r w:rsidR="00B048CE" w:rsidRPr="004B650B">
        <w:t xml:space="preserve">C bepaald de medische gassen m.b.v. </w:t>
      </w:r>
      <w:r w:rsidR="000B15FA" w:rsidRPr="004B650B">
        <w:t>gasdetectiebuisjes</w:t>
      </w:r>
    </w:p>
    <w:p w:rsidR="00B048CE" w:rsidRDefault="00B048CE" w:rsidP="000B15FA">
      <w:pPr>
        <w:pStyle w:val="Geenafstand"/>
        <w:rPr>
          <w:i/>
        </w:rPr>
      </w:pPr>
      <w:r>
        <w:rPr>
          <w:i/>
        </w:rPr>
        <w:tab/>
      </w:r>
    </w:p>
    <w:p w:rsidR="00F97B70" w:rsidRDefault="00B048CE" w:rsidP="000B15FA">
      <w:pPr>
        <w:pStyle w:val="Geenafstand"/>
        <w:rPr>
          <w:i/>
        </w:rPr>
      </w:pPr>
      <w:r>
        <w:rPr>
          <w:i/>
        </w:rPr>
        <w:tab/>
      </w:r>
      <w:r w:rsidRPr="00F97B70">
        <w:rPr>
          <w:i/>
        </w:rPr>
        <w:t xml:space="preserve">St. Antonius: </w:t>
      </w:r>
      <w:r w:rsidRPr="00F97B70">
        <w:rPr>
          <w:i/>
        </w:rPr>
        <w:tab/>
      </w:r>
      <w:proofErr w:type="spellStart"/>
      <w:r w:rsidR="00F97B70">
        <w:rPr>
          <w:i/>
        </w:rPr>
        <w:t>Mirtazapine</w:t>
      </w:r>
      <w:proofErr w:type="spellEnd"/>
      <w:r w:rsidR="00F97B70">
        <w:rPr>
          <w:i/>
        </w:rPr>
        <w:t xml:space="preserve"> is toegevoegd aan de</w:t>
      </w:r>
      <w:r w:rsidR="00132CAB">
        <w:rPr>
          <w:i/>
        </w:rPr>
        <w:t xml:space="preserve"> psychofarmaca </w:t>
      </w:r>
      <w:r w:rsidR="00F97B70">
        <w:rPr>
          <w:i/>
        </w:rPr>
        <w:t xml:space="preserve">KKGT ronde. </w:t>
      </w:r>
    </w:p>
    <w:p w:rsidR="00F97B70" w:rsidRDefault="00F97B70" w:rsidP="00F97B70">
      <w:pPr>
        <w:pStyle w:val="Geenafstand"/>
        <w:ind w:left="1416" w:firstLine="708"/>
        <w:rPr>
          <w:i/>
        </w:rPr>
      </w:pPr>
      <w:r>
        <w:rPr>
          <w:i/>
        </w:rPr>
        <w:t xml:space="preserve">Stoort deze ook bij de andere laboratoria? </w:t>
      </w:r>
    </w:p>
    <w:p w:rsidR="00F97B70" w:rsidRDefault="00F97B70" w:rsidP="00F97B70">
      <w:pPr>
        <w:pStyle w:val="Geenafstand"/>
        <w:ind w:left="1416" w:firstLine="708"/>
        <w:rPr>
          <w:i/>
        </w:rPr>
      </w:pPr>
      <w:r>
        <w:rPr>
          <w:i/>
        </w:rPr>
        <w:t>Geeft deze afwijkende resultaten bij andere laboratoria?</w:t>
      </w:r>
    </w:p>
    <w:p w:rsidR="00B048CE" w:rsidRPr="004B650B" w:rsidRDefault="00B048CE" w:rsidP="00B048CE">
      <w:pPr>
        <w:pStyle w:val="Geenafstand"/>
      </w:pPr>
      <w:r w:rsidRPr="00F97B70">
        <w:rPr>
          <w:i/>
        </w:rPr>
        <w:tab/>
      </w:r>
      <w:r w:rsidRPr="004B650B">
        <w:t xml:space="preserve">SLAZ heeft er ook last van gehad en is bezig de HPLC methode aan te passen. </w:t>
      </w:r>
    </w:p>
    <w:p w:rsidR="00B048CE" w:rsidRDefault="00B048CE" w:rsidP="00B048CE">
      <w:pPr>
        <w:pStyle w:val="Geenafstand"/>
        <w:rPr>
          <w:i/>
          <w:u w:val="single"/>
        </w:rPr>
      </w:pPr>
    </w:p>
    <w:p w:rsidR="00B048CE" w:rsidRDefault="00B048CE" w:rsidP="00B048CE">
      <w:pPr>
        <w:pStyle w:val="Geenafstand"/>
        <w:rPr>
          <w:u w:val="single"/>
        </w:rPr>
      </w:pPr>
      <w:r>
        <w:t>4.</w:t>
      </w:r>
      <w:r>
        <w:tab/>
        <w:t>Apparatuur</w:t>
      </w:r>
      <w:r w:rsidR="00B3579E">
        <w:t xml:space="preserve"> </w:t>
      </w:r>
    </w:p>
    <w:p w:rsidR="00B3579E" w:rsidRDefault="00B3579E" w:rsidP="00B3579E">
      <w:pPr>
        <w:pStyle w:val="Geenafstand"/>
        <w:ind w:firstLine="708"/>
        <w:rPr>
          <w:i/>
        </w:rPr>
      </w:pPr>
      <w:r>
        <w:rPr>
          <w:i/>
        </w:rPr>
        <w:t xml:space="preserve">UMCU: </w:t>
      </w:r>
      <w:r w:rsidRPr="00B3579E">
        <w:rPr>
          <w:i/>
        </w:rPr>
        <w:t xml:space="preserve">Houdbaarheidsonderzoek: Op welke locatie bewaren andere </w:t>
      </w:r>
      <w:r w:rsidR="0052277D" w:rsidRPr="00EA4234">
        <w:rPr>
          <w:i/>
        </w:rPr>
        <w:t>lab</w:t>
      </w:r>
      <w:r w:rsidR="0052277D">
        <w:rPr>
          <w:i/>
        </w:rPr>
        <w:t>oratoria</w:t>
      </w:r>
      <w:r w:rsidRPr="00B3579E">
        <w:rPr>
          <w:i/>
        </w:rPr>
        <w:t xml:space="preserve"> de </w:t>
      </w:r>
    </w:p>
    <w:p w:rsidR="00B3579E" w:rsidRDefault="00B3579E" w:rsidP="00B3579E">
      <w:pPr>
        <w:pStyle w:val="Geenafstand"/>
        <w:ind w:firstLine="708"/>
        <w:rPr>
          <w:i/>
        </w:rPr>
      </w:pPr>
      <w:r w:rsidRPr="00B3579E">
        <w:rPr>
          <w:i/>
        </w:rPr>
        <w:t>houdbaarheidsmonsters op kamertemperatuur?</w:t>
      </w:r>
    </w:p>
    <w:p w:rsidR="00EA4234" w:rsidRDefault="00EA4234" w:rsidP="00EA4234">
      <w:pPr>
        <w:pStyle w:val="Geenafstand"/>
        <w:ind w:firstLine="708"/>
        <w:rPr>
          <w:i/>
        </w:rPr>
      </w:pPr>
      <w:r w:rsidRPr="00B3579E">
        <w:rPr>
          <w:i/>
        </w:rPr>
        <w:t xml:space="preserve">Wij hebben budget technisch nu geen ruimte om klimaatkasten te gaan aanschaffen, </w:t>
      </w:r>
    </w:p>
    <w:p w:rsidR="00EA4234" w:rsidRDefault="00EA4234" w:rsidP="00EA4234">
      <w:pPr>
        <w:pStyle w:val="Geenafstand"/>
        <w:ind w:firstLine="708"/>
        <w:rPr>
          <w:i/>
        </w:rPr>
      </w:pPr>
      <w:r w:rsidRPr="00B3579E">
        <w:rPr>
          <w:i/>
        </w:rPr>
        <w:t xml:space="preserve">maar ik vraag me ook af of dit noodzakelijk is (en zo niet met welke reden waarom niet). </w:t>
      </w:r>
    </w:p>
    <w:p w:rsidR="0052277D" w:rsidRDefault="00EA4234" w:rsidP="00EA4234">
      <w:pPr>
        <w:pStyle w:val="Geenafstand"/>
        <w:ind w:firstLine="708"/>
        <w:rPr>
          <w:i/>
        </w:rPr>
      </w:pPr>
      <w:r w:rsidRPr="00B3579E">
        <w:rPr>
          <w:i/>
        </w:rPr>
        <w:t xml:space="preserve">We hebben wel een GMP doorleverassortiment, dus graag hoor ik van de andere </w:t>
      </w:r>
      <w:r w:rsidR="0052277D" w:rsidRPr="00EA4234">
        <w:rPr>
          <w:i/>
        </w:rPr>
        <w:t>lab</w:t>
      </w:r>
      <w:r w:rsidR="0052277D">
        <w:rPr>
          <w:i/>
        </w:rPr>
        <w:t>oratoria</w:t>
      </w:r>
      <w:r w:rsidRPr="00B3579E">
        <w:rPr>
          <w:i/>
        </w:rPr>
        <w:t xml:space="preserve"> </w:t>
      </w:r>
    </w:p>
    <w:p w:rsidR="00EA4234" w:rsidRPr="00B3579E" w:rsidRDefault="00EA4234" w:rsidP="00EA4234">
      <w:pPr>
        <w:pStyle w:val="Geenafstand"/>
        <w:ind w:firstLine="708"/>
        <w:rPr>
          <w:i/>
        </w:rPr>
      </w:pPr>
      <w:r w:rsidRPr="00B3579E">
        <w:rPr>
          <w:i/>
        </w:rPr>
        <w:t>diedit ook hebben hoe zij dit doen.</w:t>
      </w:r>
    </w:p>
    <w:p w:rsidR="00B3579E" w:rsidRPr="004B650B" w:rsidRDefault="00B3579E" w:rsidP="00B3579E">
      <w:pPr>
        <w:pStyle w:val="Geenafstand"/>
        <w:ind w:firstLine="708"/>
      </w:pPr>
      <w:r w:rsidRPr="004B650B">
        <w:t xml:space="preserve">NKI-AVL voert alleen stabiliteitsonderzoek uit in de vriezer en koelkast met </w:t>
      </w:r>
    </w:p>
    <w:p w:rsidR="00B3579E" w:rsidRPr="004B650B" w:rsidRDefault="00B3579E" w:rsidP="00B3579E">
      <w:pPr>
        <w:pStyle w:val="Geenafstand"/>
        <w:ind w:firstLine="708"/>
      </w:pPr>
      <w:r w:rsidRPr="004B650B">
        <w:t>Temperatuursensoren en vochtonderzoek in de klimaatkast.</w:t>
      </w:r>
    </w:p>
    <w:p w:rsidR="004B650B" w:rsidRPr="004B650B" w:rsidRDefault="004B650B" w:rsidP="004B650B">
      <w:pPr>
        <w:pStyle w:val="Geenafstand"/>
        <w:ind w:firstLine="708"/>
      </w:pPr>
      <w:r w:rsidRPr="004B650B">
        <w:t xml:space="preserve">NKI bepaald de T= 0 + ontwikkelingsbatch;  25 graden met een 60% luchtvochtigheid </w:t>
      </w:r>
    </w:p>
    <w:p w:rsidR="004B650B" w:rsidRPr="004B650B" w:rsidRDefault="004B650B" w:rsidP="004B650B">
      <w:pPr>
        <w:pStyle w:val="Geenafstand"/>
        <w:ind w:firstLine="708"/>
      </w:pPr>
      <w:r w:rsidRPr="004B650B">
        <w:t xml:space="preserve">gedurende 60 maanden. De ICH </w:t>
      </w:r>
      <w:proofErr w:type="spellStart"/>
      <w:r w:rsidRPr="004B650B">
        <w:t>guidelines</w:t>
      </w:r>
      <w:proofErr w:type="spellEnd"/>
      <w:r w:rsidRPr="004B650B">
        <w:t xml:space="preserve"> kunnen vaak ook geraadpleegd worden.</w:t>
      </w:r>
    </w:p>
    <w:p w:rsidR="00B3579E" w:rsidRPr="004B650B" w:rsidRDefault="00B3579E" w:rsidP="00B3579E">
      <w:pPr>
        <w:pStyle w:val="Geenafstand"/>
        <w:ind w:firstLine="708"/>
      </w:pPr>
      <w:r w:rsidRPr="004B650B">
        <w:t>Meander heeft een klimaatkast alleen gebruikt deze nog niet.</w:t>
      </w:r>
    </w:p>
    <w:p w:rsidR="004B650B" w:rsidRPr="004B650B" w:rsidRDefault="00B3579E" w:rsidP="00B3579E">
      <w:pPr>
        <w:pStyle w:val="Geenafstand"/>
        <w:ind w:firstLine="708"/>
      </w:pPr>
      <w:r w:rsidRPr="004B650B">
        <w:t>VUMC voert met alle eigen bereidingen</w:t>
      </w:r>
      <w:r w:rsidR="004B650B" w:rsidRPr="004B650B">
        <w:t xml:space="preserve"> alleen</w:t>
      </w:r>
      <w:r w:rsidRPr="004B650B">
        <w:t xml:space="preserve"> een stabiliteitsonderzoek uit </w:t>
      </w:r>
      <w:r w:rsidR="00F97B70" w:rsidRPr="004B650B">
        <w:t>bij de</w:t>
      </w:r>
      <w:r w:rsidRPr="004B650B">
        <w:t xml:space="preserve"> </w:t>
      </w:r>
    </w:p>
    <w:p w:rsidR="00B3579E" w:rsidRPr="004B650B" w:rsidRDefault="004B650B" w:rsidP="004B650B">
      <w:pPr>
        <w:pStyle w:val="Geenafstand"/>
        <w:ind w:firstLine="708"/>
      </w:pPr>
      <w:r w:rsidRPr="004B650B">
        <w:t>opslagtemperatuur.</w:t>
      </w:r>
    </w:p>
    <w:p w:rsidR="004B650B" w:rsidRPr="004B650B" w:rsidRDefault="004B650B" w:rsidP="004B650B">
      <w:pPr>
        <w:pStyle w:val="Geenafstand"/>
        <w:ind w:firstLine="708"/>
      </w:pPr>
      <w:r w:rsidRPr="004B650B">
        <w:t xml:space="preserve">VUMC analyseert het alleen als een nieuwe batch wordt gemaakt. </w:t>
      </w:r>
    </w:p>
    <w:p w:rsidR="00B3579E" w:rsidRDefault="00B3579E" w:rsidP="00B3579E">
      <w:pPr>
        <w:pStyle w:val="Geenafstand"/>
        <w:ind w:firstLine="708"/>
        <w:rPr>
          <w:i/>
        </w:rPr>
      </w:pPr>
    </w:p>
    <w:p w:rsidR="00EA4234" w:rsidRDefault="00EA4234" w:rsidP="00EA4234">
      <w:pPr>
        <w:pStyle w:val="Geenafstand"/>
        <w:ind w:firstLine="708"/>
        <w:rPr>
          <w:i/>
        </w:rPr>
      </w:pPr>
      <w:r>
        <w:rPr>
          <w:i/>
        </w:rPr>
        <w:t xml:space="preserve">UMCU: </w:t>
      </w:r>
      <w:r w:rsidRPr="00EA4234">
        <w:rPr>
          <w:i/>
        </w:rPr>
        <w:t xml:space="preserve">We hebben nu ook nog veel analysemethoden op de UV-meter en moeten deze voor </w:t>
      </w:r>
    </w:p>
    <w:p w:rsidR="00EA4234" w:rsidRDefault="00EA4234" w:rsidP="00EA4234">
      <w:pPr>
        <w:pStyle w:val="Geenafstand"/>
        <w:ind w:firstLine="708"/>
        <w:rPr>
          <w:i/>
        </w:rPr>
      </w:pPr>
      <w:r w:rsidRPr="00EA4234">
        <w:rPr>
          <w:i/>
        </w:rPr>
        <w:t xml:space="preserve">het houdbaarheidsonderzoek omzetten naar stabiliteit indicerende methodes op de HPLC. </w:t>
      </w:r>
    </w:p>
    <w:p w:rsidR="00EA4234" w:rsidRDefault="0052277D" w:rsidP="00EA4234">
      <w:pPr>
        <w:pStyle w:val="Geenafstand"/>
        <w:ind w:firstLine="708"/>
      </w:pPr>
      <w:r>
        <w:t>Merendeel</w:t>
      </w:r>
      <w:r w:rsidR="00B52EDC">
        <w:t xml:space="preserve"> gebruikt nauwelijks de UV voor houdbaarheidsonderzoek.</w:t>
      </w:r>
    </w:p>
    <w:p w:rsidR="00B52EDC" w:rsidRDefault="00B52EDC" w:rsidP="00EA4234">
      <w:pPr>
        <w:pStyle w:val="Geenafstand"/>
        <w:ind w:firstLine="708"/>
      </w:pPr>
      <w:proofErr w:type="spellStart"/>
      <w:r>
        <w:t>Gelre</w:t>
      </w:r>
      <w:proofErr w:type="spellEnd"/>
      <w:r>
        <w:t xml:space="preserve"> gebruikt dit wel, aangezien dit veel sneller gaat.</w:t>
      </w:r>
    </w:p>
    <w:p w:rsidR="00B52EDC" w:rsidRDefault="00B52EDC" w:rsidP="00EA4234">
      <w:pPr>
        <w:pStyle w:val="Geenafstand"/>
        <w:ind w:firstLine="708"/>
      </w:pPr>
      <w:r>
        <w:t xml:space="preserve">Meander doet een T=0 en een T=eind met de HPLC, </w:t>
      </w:r>
    </w:p>
    <w:p w:rsidR="00B52EDC" w:rsidRDefault="00B52EDC" w:rsidP="00EA4234">
      <w:pPr>
        <w:pStyle w:val="Geenafstand"/>
        <w:ind w:firstLine="708"/>
      </w:pPr>
      <w:r>
        <w:t>als het bekend is dat er geen ontledingsproducten zijn dan wordt het met de UV gedaan.</w:t>
      </w:r>
    </w:p>
    <w:p w:rsidR="00B52EDC" w:rsidRDefault="00B52EDC" w:rsidP="00EA4234">
      <w:pPr>
        <w:pStyle w:val="Geenafstand"/>
        <w:ind w:firstLine="708"/>
      </w:pPr>
      <w:r>
        <w:t>VUMC geeft aan de dat ontledingsproducten ook de waarde kunnen beïnvloeden.</w:t>
      </w:r>
    </w:p>
    <w:p w:rsidR="00A42C80" w:rsidRDefault="00A42C80" w:rsidP="00B52EDC">
      <w:pPr>
        <w:pStyle w:val="Geenafstand"/>
        <w:ind w:firstLine="708"/>
        <w:rPr>
          <w:i/>
        </w:rPr>
      </w:pPr>
    </w:p>
    <w:p w:rsidR="0052277D" w:rsidRDefault="00B52EDC" w:rsidP="00B52EDC">
      <w:pPr>
        <w:pStyle w:val="Geenafstand"/>
        <w:ind w:firstLine="708"/>
        <w:rPr>
          <w:i/>
        </w:rPr>
      </w:pPr>
      <w:r w:rsidRPr="00B52EDC">
        <w:rPr>
          <w:i/>
        </w:rPr>
        <w:t>UMCU:</w:t>
      </w:r>
      <w:r>
        <w:t xml:space="preserve"> </w:t>
      </w:r>
      <w:r w:rsidRPr="00EA4234">
        <w:rPr>
          <w:i/>
        </w:rPr>
        <w:t>Gebruiken andere lab</w:t>
      </w:r>
      <w:r w:rsidR="0052277D">
        <w:rPr>
          <w:i/>
        </w:rPr>
        <w:t xml:space="preserve">oratoria </w:t>
      </w:r>
      <w:r w:rsidRPr="00EA4234">
        <w:rPr>
          <w:i/>
        </w:rPr>
        <w:t>nu nog intensief d</w:t>
      </w:r>
      <w:r w:rsidR="0052277D">
        <w:rPr>
          <w:i/>
        </w:rPr>
        <w:t xml:space="preserve">e UV-meter of laten jullie alle </w:t>
      </w:r>
    </w:p>
    <w:p w:rsidR="0052277D" w:rsidRDefault="00B52EDC" w:rsidP="00B52EDC">
      <w:pPr>
        <w:pStyle w:val="Geenafstand"/>
        <w:ind w:firstLine="708"/>
        <w:rPr>
          <w:i/>
        </w:rPr>
      </w:pPr>
      <w:r w:rsidRPr="00EA4234">
        <w:rPr>
          <w:i/>
        </w:rPr>
        <w:t xml:space="preserve">omgezette methoden op de HPLC staan? En wat te doen met analysemethoden die nu op </w:t>
      </w:r>
    </w:p>
    <w:p w:rsidR="00B52EDC" w:rsidRDefault="00B52EDC" w:rsidP="00B52EDC">
      <w:pPr>
        <w:pStyle w:val="Geenafstand"/>
        <w:ind w:firstLine="708"/>
        <w:rPr>
          <w:i/>
        </w:rPr>
      </w:pPr>
      <w:r w:rsidRPr="00EA4234">
        <w:rPr>
          <w:i/>
        </w:rPr>
        <w:t>b.v. titratie staan?</w:t>
      </w:r>
      <w:r>
        <w:rPr>
          <w:i/>
        </w:rPr>
        <w:t xml:space="preserve"> </w:t>
      </w:r>
    </w:p>
    <w:p w:rsidR="00B52EDC" w:rsidRPr="007A298C" w:rsidRDefault="00B52EDC" w:rsidP="00B52EDC">
      <w:pPr>
        <w:pStyle w:val="Geenafstand"/>
        <w:ind w:firstLine="708"/>
      </w:pPr>
      <w:r w:rsidRPr="007A298C">
        <w:t xml:space="preserve">Meander geeft aan </w:t>
      </w:r>
      <w:r w:rsidR="00A42C80" w:rsidRPr="007A298C">
        <w:t xml:space="preserve">nog te titreren, </w:t>
      </w:r>
      <w:r w:rsidR="007A298C" w:rsidRPr="007A298C">
        <w:t xml:space="preserve">dit is </w:t>
      </w:r>
      <w:r w:rsidR="00A42C80" w:rsidRPr="007A298C">
        <w:t xml:space="preserve">namelijk </w:t>
      </w:r>
      <w:r w:rsidR="007A298C" w:rsidRPr="007A298C">
        <w:t>voldoende</w:t>
      </w:r>
      <w:r w:rsidR="00A42C80" w:rsidRPr="007A298C">
        <w:t xml:space="preserve"> specifiek.</w:t>
      </w:r>
    </w:p>
    <w:p w:rsidR="00A42C80" w:rsidRPr="007A298C" w:rsidRDefault="00A42C80" w:rsidP="00B52EDC">
      <w:pPr>
        <w:pStyle w:val="Geenafstand"/>
        <w:ind w:firstLine="708"/>
      </w:pPr>
      <w:r w:rsidRPr="007A298C">
        <w:t xml:space="preserve">VUMC gebruikt de </w:t>
      </w:r>
      <w:proofErr w:type="spellStart"/>
      <w:r w:rsidRPr="007A298C">
        <w:t>Dosimat</w:t>
      </w:r>
      <w:proofErr w:type="spellEnd"/>
      <w:r w:rsidR="007A298C">
        <w:t>, voert periodieke volume controle op de opzetstukken uit.</w:t>
      </w:r>
    </w:p>
    <w:p w:rsidR="00A42C80" w:rsidRPr="007A298C" w:rsidRDefault="00A42C80" w:rsidP="007A298C">
      <w:pPr>
        <w:pStyle w:val="Geenafstand"/>
        <w:ind w:left="708"/>
      </w:pPr>
      <w:r w:rsidRPr="007A298C">
        <w:t xml:space="preserve">UMCU gebruikt </w:t>
      </w:r>
      <w:proofErr w:type="spellStart"/>
      <w:r w:rsidR="007A298C" w:rsidRPr="007A298C">
        <w:t>Metrohm</w:t>
      </w:r>
      <w:proofErr w:type="spellEnd"/>
      <w:r w:rsidRPr="007A298C">
        <w:t>, Dos titratie gaat apart met NIO</w:t>
      </w:r>
      <w:r w:rsidR="007A298C" w:rsidRPr="007A298C">
        <w:t xml:space="preserve"> elektrode</w:t>
      </w:r>
      <w:r w:rsidRPr="007A298C">
        <w:t>.</w:t>
      </w:r>
      <w:r w:rsidR="007A298C" w:rsidRPr="007A298C">
        <w:t xml:space="preserve"> Er worden geen handmatige kleurreactie titraties meer gedaan, hiervoor is de </w:t>
      </w:r>
      <w:proofErr w:type="spellStart"/>
      <w:r w:rsidR="007A298C" w:rsidRPr="007A298C">
        <w:t>Optrode</w:t>
      </w:r>
      <w:proofErr w:type="spellEnd"/>
      <w:r w:rsidR="007A298C" w:rsidRPr="007A298C">
        <w:t xml:space="preserve"> aangeschaft.</w:t>
      </w:r>
    </w:p>
    <w:p w:rsidR="00A42C80" w:rsidRPr="007A298C" w:rsidRDefault="00A42C80" w:rsidP="00B52EDC">
      <w:pPr>
        <w:pStyle w:val="Geenafstand"/>
        <w:ind w:firstLine="708"/>
      </w:pPr>
    </w:p>
    <w:p w:rsidR="00A42C80" w:rsidRDefault="00A42C80" w:rsidP="00A42C80">
      <w:pPr>
        <w:pStyle w:val="Geenafstand"/>
        <w:ind w:firstLine="708"/>
        <w:rPr>
          <w:i/>
        </w:rPr>
      </w:pPr>
      <w:r w:rsidRPr="00A42C80">
        <w:rPr>
          <w:i/>
        </w:rPr>
        <w:t>SLAZ: Hoe bepalen andere labs hun ethyleenglycol. Kolom, temp programma, resultaat?</w:t>
      </w:r>
    </w:p>
    <w:p w:rsidR="00A42C80" w:rsidRDefault="00A42C80" w:rsidP="00A42C80">
      <w:pPr>
        <w:pStyle w:val="Geenafstand"/>
        <w:ind w:firstLine="708"/>
      </w:pPr>
      <w:r>
        <w:t>Ze hebben de methode van VUMC gekregen.</w:t>
      </w:r>
    </w:p>
    <w:p w:rsidR="00A42C80" w:rsidRDefault="00A42C80" w:rsidP="00A42C80">
      <w:pPr>
        <w:pStyle w:val="Geenafstand"/>
        <w:ind w:firstLine="708"/>
      </w:pPr>
    </w:p>
    <w:p w:rsidR="00A42C80" w:rsidRDefault="00A42C80" w:rsidP="00A42C80">
      <w:pPr>
        <w:pStyle w:val="Geenafstand"/>
        <w:ind w:firstLine="708"/>
        <w:rPr>
          <w:i/>
        </w:rPr>
      </w:pPr>
      <w:r w:rsidRPr="00A42C80">
        <w:rPr>
          <w:i/>
        </w:rPr>
        <w:t xml:space="preserve">SLAZ: Hoe wordt stabiliteitsonderzoek </w:t>
      </w:r>
      <w:proofErr w:type="spellStart"/>
      <w:r w:rsidRPr="00A42C80">
        <w:rPr>
          <w:i/>
        </w:rPr>
        <w:t>mbt</w:t>
      </w:r>
      <w:proofErr w:type="spellEnd"/>
      <w:r w:rsidRPr="00A42C80">
        <w:rPr>
          <w:i/>
        </w:rPr>
        <w:t xml:space="preserve"> bloedspiegelbepalingen uitgevoerd? </w:t>
      </w:r>
    </w:p>
    <w:p w:rsidR="00A42C80" w:rsidRDefault="00A42C80" w:rsidP="00A42C80">
      <w:pPr>
        <w:pStyle w:val="Geenafstand"/>
        <w:ind w:firstLine="708"/>
        <w:rPr>
          <w:i/>
        </w:rPr>
      </w:pPr>
      <w:r w:rsidRPr="00A42C80">
        <w:rPr>
          <w:i/>
        </w:rPr>
        <w:t>Wachten op monster en dan inzetten of zelf monsters genereren?</w:t>
      </w:r>
    </w:p>
    <w:p w:rsidR="00923290" w:rsidRDefault="00A42C80" w:rsidP="00A42C80">
      <w:pPr>
        <w:pStyle w:val="Geenafstand"/>
        <w:ind w:firstLine="708"/>
      </w:pPr>
      <w:r>
        <w:t xml:space="preserve">AMC bepaald de stabiliteit eerst zelf en anders moeten er minimaal twee referenties uit </w:t>
      </w:r>
    </w:p>
    <w:p w:rsidR="00A42C80" w:rsidRDefault="00A42C80" w:rsidP="00A42C80">
      <w:pPr>
        <w:pStyle w:val="Geenafstand"/>
        <w:ind w:firstLine="708"/>
      </w:pPr>
      <w:r>
        <w:t xml:space="preserve">artikelen zijn </w:t>
      </w:r>
      <w:r w:rsidR="00923290">
        <w:t>die zo een onderzoek hebben uitgevoerd.</w:t>
      </w:r>
    </w:p>
    <w:p w:rsidR="00923290" w:rsidRDefault="00923290" w:rsidP="00A42C80">
      <w:pPr>
        <w:pStyle w:val="Geenafstand"/>
        <w:ind w:firstLine="708"/>
      </w:pPr>
    </w:p>
    <w:p w:rsidR="00923290" w:rsidRDefault="00923290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i/>
        </w:rPr>
        <w:br w:type="page"/>
      </w:r>
    </w:p>
    <w:p w:rsidR="00923290" w:rsidRDefault="00923290" w:rsidP="00923290">
      <w:pPr>
        <w:pStyle w:val="Geenafstand"/>
        <w:ind w:firstLine="708"/>
        <w:rPr>
          <w:i/>
        </w:rPr>
      </w:pPr>
      <w:r w:rsidRPr="00923290">
        <w:rPr>
          <w:i/>
        </w:rPr>
        <w:lastRenderedPageBreak/>
        <w:t>VU</w:t>
      </w:r>
      <w:r w:rsidRPr="00923290">
        <w:rPr>
          <w:bCs/>
          <w:i/>
        </w:rPr>
        <w:t xml:space="preserve">: </w:t>
      </w:r>
      <w:r w:rsidRPr="00923290">
        <w:rPr>
          <w:i/>
        </w:rPr>
        <w:t>Zijn er meer labs die problemen hebben met Waters-apparatuur (HPLC + LCMS)?</w:t>
      </w:r>
    </w:p>
    <w:p w:rsidR="00923290" w:rsidRDefault="00923290" w:rsidP="00923290">
      <w:pPr>
        <w:pStyle w:val="Geenafstand"/>
        <w:ind w:firstLine="708"/>
      </w:pPr>
      <w:r>
        <w:t>Nieuwe aangeschafte UPLC Waters geeft veel problemen waaronder koelproblemen.</w:t>
      </w:r>
    </w:p>
    <w:p w:rsidR="00923290" w:rsidRDefault="00923290" w:rsidP="00923290">
      <w:pPr>
        <w:pStyle w:val="Geenafstand"/>
        <w:ind w:firstLine="708"/>
      </w:pPr>
      <w:r>
        <w:t xml:space="preserve">NKI heeft de voeding al twee keer moeten vervangen en de kolomoven is al vier keer </w:t>
      </w:r>
    </w:p>
    <w:p w:rsidR="00923290" w:rsidRPr="00923290" w:rsidRDefault="00923290" w:rsidP="00923290">
      <w:pPr>
        <w:pStyle w:val="Geenafstand"/>
        <w:ind w:firstLine="708"/>
        <w:rPr>
          <w:bCs/>
        </w:rPr>
      </w:pPr>
      <w:r>
        <w:t xml:space="preserve">vervangen bij de nieuwe aangeschafte LCMS. Hierdoor zijn ze overgestapt naar </w:t>
      </w:r>
      <w:proofErr w:type="spellStart"/>
      <w:r>
        <w:t>Shimadzu</w:t>
      </w:r>
      <w:proofErr w:type="spellEnd"/>
      <w:r>
        <w:t>.</w:t>
      </w:r>
    </w:p>
    <w:p w:rsidR="00923290" w:rsidRDefault="00923290" w:rsidP="00A42C80">
      <w:pPr>
        <w:pStyle w:val="Geenafstand"/>
        <w:ind w:firstLine="708"/>
      </w:pPr>
      <w:r>
        <w:t>AMC heeft ook veel problemen met de LCMS van Thermo.</w:t>
      </w:r>
    </w:p>
    <w:p w:rsidR="00923290" w:rsidRDefault="00923290" w:rsidP="00923290">
      <w:pPr>
        <w:pStyle w:val="Geenafstand"/>
      </w:pPr>
    </w:p>
    <w:p w:rsidR="00923290" w:rsidRDefault="006E0E4B" w:rsidP="00923290">
      <w:pPr>
        <w:pStyle w:val="Geenafstand"/>
      </w:pPr>
      <w:r>
        <w:t>5.</w:t>
      </w:r>
      <w:r>
        <w:tab/>
        <w:t>Kwaliteit</w:t>
      </w:r>
    </w:p>
    <w:p w:rsidR="006E0E4B" w:rsidRDefault="006E0E4B" w:rsidP="006E0E4B">
      <w:pPr>
        <w:pStyle w:val="Geenafstand"/>
        <w:rPr>
          <w:i/>
        </w:rPr>
      </w:pPr>
      <w:r>
        <w:tab/>
      </w:r>
      <w:r w:rsidRPr="006E0E4B">
        <w:rPr>
          <w:i/>
        </w:rPr>
        <w:t xml:space="preserve">Gelderse Vallei: het etiketteren van </w:t>
      </w:r>
      <w:r w:rsidR="0052277D" w:rsidRPr="006E0E4B">
        <w:rPr>
          <w:i/>
        </w:rPr>
        <w:t>lab reagentia</w:t>
      </w:r>
      <w:r w:rsidRPr="006E0E4B">
        <w:rPr>
          <w:i/>
        </w:rPr>
        <w:t xml:space="preserve"> volgens de GHS</w:t>
      </w:r>
    </w:p>
    <w:p w:rsidR="00195805" w:rsidRDefault="006E0E4B" w:rsidP="006E0E4B">
      <w:pPr>
        <w:pStyle w:val="Geenafstand"/>
      </w:pPr>
      <w:r>
        <w:rPr>
          <w:i/>
        </w:rPr>
        <w:tab/>
      </w:r>
      <w:r w:rsidR="00195805">
        <w:t xml:space="preserve">Er is een “Basistraining indelen van mengsels en werkvoorraden volgens CLP (GHS)” </w:t>
      </w:r>
    </w:p>
    <w:p w:rsidR="006E0E4B" w:rsidRDefault="00195805" w:rsidP="00195805">
      <w:pPr>
        <w:pStyle w:val="Geenafstand"/>
        <w:ind w:firstLine="708"/>
      </w:pPr>
      <w:r>
        <w:t>in Zoetermeer. Zie onderstaande link:</w:t>
      </w:r>
    </w:p>
    <w:p w:rsidR="00195805" w:rsidRDefault="004F153D" w:rsidP="00195805">
      <w:pPr>
        <w:pStyle w:val="Geenafstand"/>
        <w:ind w:firstLine="708"/>
      </w:pPr>
      <w:hyperlink r:id="rId6" w:history="1">
        <w:r w:rsidR="00195805" w:rsidRPr="001952D7">
          <w:rPr>
            <w:rStyle w:val="Hyperlink"/>
          </w:rPr>
          <w:t>http://www.evo.nl/site/workshop-reach-clp</w:t>
        </w:r>
      </w:hyperlink>
      <w:r w:rsidR="00195805">
        <w:t xml:space="preserve"> </w:t>
      </w:r>
    </w:p>
    <w:p w:rsidR="00195805" w:rsidRDefault="00195805" w:rsidP="00195805">
      <w:pPr>
        <w:pStyle w:val="Geenafstand"/>
        <w:ind w:firstLine="708"/>
      </w:pPr>
    </w:p>
    <w:p w:rsidR="007808A6" w:rsidRDefault="00195805" w:rsidP="00195805">
      <w:pPr>
        <w:pStyle w:val="Geenafstand"/>
        <w:ind w:firstLine="708"/>
      </w:pPr>
      <w:r>
        <w:t>UMCU gebruikt het programma “Databank gevaarlijke stoffen” om de symbolen</w:t>
      </w:r>
      <w:r w:rsidR="007808A6">
        <w:t xml:space="preserve"> en de </w:t>
      </w:r>
    </w:p>
    <w:p w:rsidR="00195805" w:rsidRDefault="007808A6" w:rsidP="00195805">
      <w:pPr>
        <w:pStyle w:val="Geenafstand"/>
        <w:ind w:firstLine="708"/>
      </w:pPr>
      <w:r>
        <w:t>HP-zinnen</w:t>
      </w:r>
      <w:r w:rsidR="00195805">
        <w:t xml:space="preserve"> te berekenen die vervolgens voor LASSI</w:t>
      </w:r>
      <w:r w:rsidR="007A298C">
        <w:t>E</w:t>
      </w:r>
      <w:r w:rsidR="00195805">
        <w:t xml:space="preserve"> worden gebruikt. </w:t>
      </w:r>
    </w:p>
    <w:p w:rsidR="00195805" w:rsidRDefault="00195805" w:rsidP="00195805">
      <w:pPr>
        <w:pStyle w:val="Geenafstand"/>
      </w:pPr>
    </w:p>
    <w:p w:rsidR="00195805" w:rsidRDefault="00195805" w:rsidP="00195805">
      <w:pPr>
        <w:pStyle w:val="Geenafstand"/>
      </w:pPr>
      <w:r>
        <w:t>6.</w:t>
      </w:r>
      <w:r>
        <w:tab/>
        <w:t>Arbo/Milieu</w:t>
      </w:r>
    </w:p>
    <w:p w:rsidR="007808A6" w:rsidRDefault="00195805" w:rsidP="00195805">
      <w:pPr>
        <w:pStyle w:val="Geenafstand"/>
        <w:rPr>
          <w:i/>
        </w:rPr>
      </w:pPr>
      <w:r>
        <w:tab/>
      </w:r>
      <w:r>
        <w:rPr>
          <w:i/>
        </w:rPr>
        <w:t>VUMC heeft veel lawaai op het lab door alle LCMS apparatuur</w:t>
      </w:r>
      <w:r w:rsidR="007808A6">
        <w:rPr>
          <w:i/>
        </w:rPr>
        <w:t xml:space="preserve">. </w:t>
      </w:r>
    </w:p>
    <w:p w:rsidR="00195805" w:rsidRDefault="007808A6" w:rsidP="007808A6">
      <w:pPr>
        <w:pStyle w:val="Geenafstand"/>
        <w:ind w:firstLine="708"/>
        <w:rPr>
          <w:i/>
        </w:rPr>
      </w:pPr>
      <w:r>
        <w:rPr>
          <w:i/>
        </w:rPr>
        <w:t>Hoe zorgen andere laboratoria voor dit geluidsoverlast?</w:t>
      </w:r>
    </w:p>
    <w:p w:rsidR="007808A6" w:rsidRDefault="007808A6" w:rsidP="007808A6">
      <w:pPr>
        <w:pStyle w:val="Geenafstand"/>
        <w:ind w:firstLine="708"/>
      </w:pPr>
      <w:r>
        <w:t xml:space="preserve">Meander/UMCU/AMC hebben een aparte apparatuur ruimte. </w:t>
      </w:r>
    </w:p>
    <w:p w:rsidR="007808A6" w:rsidRDefault="007808A6" w:rsidP="007808A6">
      <w:pPr>
        <w:pStyle w:val="Geenafstand"/>
        <w:ind w:firstLine="708"/>
      </w:pPr>
      <w:r>
        <w:t xml:space="preserve">UMCU hebben de pompen van de LCMS met een gat door de muur in de technische ruimte </w:t>
      </w:r>
    </w:p>
    <w:p w:rsidR="007808A6" w:rsidRDefault="007808A6" w:rsidP="007808A6">
      <w:pPr>
        <w:pStyle w:val="Geenafstand"/>
        <w:ind w:firstLine="708"/>
      </w:pPr>
      <w:r>
        <w:t>Geplaatst.</w:t>
      </w:r>
    </w:p>
    <w:p w:rsidR="007808A6" w:rsidRDefault="007808A6" w:rsidP="007808A6">
      <w:pPr>
        <w:pStyle w:val="Geenafstand"/>
      </w:pPr>
    </w:p>
    <w:p w:rsidR="007808A6" w:rsidRDefault="007808A6" w:rsidP="007808A6">
      <w:pPr>
        <w:pStyle w:val="Geenafstand"/>
      </w:pPr>
      <w:r>
        <w:t xml:space="preserve">7. </w:t>
      </w:r>
      <w:r>
        <w:tab/>
        <w:t>Verenigingszaken</w:t>
      </w:r>
    </w:p>
    <w:p w:rsidR="007808A6" w:rsidRDefault="007808A6" w:rsidP="007808A6">
      <w:pPr>
        <w:pStyle w:val="Geenafstand"/>
        <w:ind w:firstLine="708"/>
      </w:pPr>
      <w:r>
        <w:t xml:space="preserve">De </w:t>
      </w:r>
      <w:proofErr w:type="spellStart"/>
      <w:r>
        <w:t>farma</w:t>
      </w:r>
      <w:proofErr w:type="spellEnd"/>
      <w:r>
        <w:t>-analyse en TDM cursus worden gesplitst.</w:t>
      </w:r>
    </w:p>
    <w:p w:rsidR="007808A6" w:rsidRDefault="007808A6" w:rsidP="007808A6">
      <w:pPr>
        <w:pStyle w:val="Geenafstand"/>
      </w:pPr>
      <w:r>
        <w:tab/>
        <w:t xml:space="preserve">Vanaf 2017 komt de nieuwe cursus en zal er in 2015 als laatste de specialisme cursus </w:t>
      </w:r>
    </w:p>
    <w:p w:rsidR="007808A6" w:rsidRDefault="007808A6" w:rsidP="007808A6">
      <w:pPr>
        <w:pStyle w:val="Geenafstand"/>
      </w:pPr>
      <w:r>
        <w:tab/>
        <w:t>plaatsvinden.</w:t>
      </w:r>
    </w:p>
    <w:p w:rsidR="007808A6" w:rsidRDefault="007808A6" w:rsidP="007808A6">
      <w:pPr>
        <w:pStyle w:val="Geenafstand"/>
      </w:pPr>
    </w:p>
    <w:p w:rsidR="007808A6" w:rsidRDefault="007808A6" w:rsidP="007808A6">
      <w:pPr>
        <w:pStyle w:val="Geenafstand"/>
      </w:pPr>
      <w:r>
        <w:t xml:space="preserve">8. </w:t>
      </w:r>
      <w:r>
        <w:tab/>
        <w:t>Rondvraag</w:t>
      </w:r>
    </w:p>
    <w:p w:rsidR="00AF7000" w:rsidRPr="009506FF" w:rsidRDefault="007808A6" w:rsidP="00AF7000">
      <w:pPr>
        <w:pStyle w:val="Geenafstand"/>
        <w:rPr>
          <w:i/>
        </w:rPr>
      </w:pPr>
      <w:r>
        <w:tab/>
      </w:r>
      <w:r w:rsidR="00AF7000" w:rsidRPr="009506FF">
        <w:rPr>
          <w:i/>
        </w:rPr>
        <w:t xml:space="preserve">Waar wordt er door iedereen referentiestoffen besteld? Dit is namelijk vrij moeilijk </w:t>
      </w:r>
    </w:p>
    <w:p w:rsidR="007808A6" w:rsidRPr="009506FF" w:rsidRDefault="00AF7000" w:rsidP="00AF7000">
      <w:pPr>
        <w:pStyle w:val="Geenafstand"/>
        <w:ind w:firstLine="708"/>
        <w:rPr>
          <w:i/>
        </w:rPr>
      </w:pPr>
      <w:r w:rsidRPr="009506FF">
        <w:rPr>
          <w:i/>
        </w:rPr>
        <w:t>en duurt soms erg lang.</w:t>
      </w:r>
    </w:p>
    <w:p w:rsidR="00AF7000" w:rsidRPr="009506FF" w:rsidRDefault="00AF7000" w:rsidP="00A42C80">
      <w:pPr>
        <w:pStyle w:val="Geenafstand"/>
        <w:ind w:firstLine="708"/>
      </w:pPr>
      <w:r w:rsidRPr="009506FF">
        <w:t xml:space="preserve">AMC koopt alle referentiestoffen in bij leverancier TRC voor 1 -5 mg; Analyse certificaat en </w:t>
      </w:r>
    </w:p>
    <w:p w:rsidR="00A42C80" w:rsidRPr="009506FF" w:rsidRDefault="00AF7000" w:rsidP="00A42C80">
      <w:pPr>
        <w:pStyle w:val="Geenafstand"/>
        <w:ind w:firstLine="708"/>
      </w:pPr>
      <w:r w:rsidRPr="009506FF">
        <w:t xml:space="preserve">houdbaarheid wordt erbij geleverd. </w:t>
      </w:r>
    </w:p>
    <w:p w:rsidR="00AF7000" w:rsidRPr="009506FF" w:rsidRDefault="00AF7000" w:rsidP="00A42C80">
      <w:pPr>
        <w:pStyle w:val="Geenafstand"/>
        <w:ind w:firstLine="708"/>
      </w:pPr>
      <w:r w:rsidRPr="009506FF">
        <w:t>NKI gebruikt EDQM als leverancier, deze is nogal duur.</w:t>
      </w:r>
    </w:p>
    <w:p w:rsidR="00AF7000" w:rsidRPr="009506FF" w:rsidRDefault="00AF7000" w:rsidP="00A42C80">
      <w:pPr>
        <w:pStyle w:val="Geenafstand"/>
        <w:ind w:firstLine="708"/>
      </w:pPr>
      <w:r w:rsidRPr="009506FF">
        <w:t>Meander gebruikt LGC als leverancier</w:t>
      </w:r>
    </w:p>
    <w:p w:rsidR="00300658" w:rsidRDefault="00300658" w:rsidP="00A42C80">
      <w:pPr>
        <w:pStyle w:val="Geenafstand"/>
        <w:ind w:firstLine="708"/>
        <w:rPr>
          <w:i/>
        </w:rPr>
      </w:pPr>
    </w:p>
    <w:p w:rsidR="007A298C" w:rsidRDefault="007A298C" w:rsidP="00A42C80">
      <w:pPr>
        <w:pStyle w:val="Geenafstand"/>
        <w:ind w:firstLine="708"/>
        <w:rPr>
          <w:i/>
        </w:rPr>
      </w:pPr>
      <w:r>
        <w:rPr>
          <w:i/>
        </w:rPr>
        <w:t>Onderwerp presentatie volgend regio overleg?</w:t>
      </w:r>
    </w:p>
    <w:p w:rsidR="00300658" w:rsidRDefault="00300658" w:rsidP="004F153D">
      <w:pPr>
        <w:pStyle w:val="Geenafstand"/>
        <w:ind w:left="708"/>
      </w:pPr>
      <w:r>
        <w:t xml:space="preserve">Het volgende regio overleg is bij het UMCU. </w:t>
      </w:r>
      <w:r w:rsidR="004F153D">
        <w:t xml:space="preserve">Weten anderen misschien al een interessant </w:t>
      </w:r>
      <w:bookmarkStart w:id="0" w:name="_GoBack"/>
      <w:bookmarkEnd w:id="0"/>
      <w:r w:rsidR="004F153D">
        <w:t>onderwerp voor de presentatie</w:t>
      </w:r>
      <w:r w:rsidR="007A298C">
        <w:t xml:space="preserve"> (TDM en/of bereidingen gerelateerd)</w:t>
      </w:r>
      <w:r w:rsidR="004F153D">
        <w:t>?</w:t>
      </w:r>
    </w:p>
    <w:p w:rsidR="00300658" w:rsidRDefault="00300658" w:rsidP="00300658">
      <w:pPr>
        <w:pStyle w:val="Geenafstand"/>
        <w:ind w:firstLine="708"/>
      </w:pPr>
    </w:p>
    <w:p w:rsidR="00300658" w:rsidRPr="009506FF" w:rsidRDefault="00300658" w:rsidP="00300658">
      <w:pPr>
        <w:pStyle w:val="Geenafstand"/>
        <w:ind w:firstLine="708"/>
        <w:rPr>
          <w:i/>
        </w:rPr>
      </w:pPr>
      <w:r w:rsidRPr="009506FF">
        <w:rPr>
          <w:i/>
        </w:rPr>
        <w:t>Hoe voeren andere laboratoria de “veeg-proef” uit na berei</w:t>
      </w:r>
      <w:r w:rsidR="009506FF" w:rsidRPr="009506FF">
        <w:rPr>
          <w:i/>
        </w:rPr>
        <w:t>ding?</w:t>
      </w:r>
    </w:p>
    <w:p w:rsidR="00300658" w:rsidRPr="009506FF" w:rsidRDefault="00300658" w:rsidP="00300658">
      <w:pPr>
        <w:pStyle w:val="Geenafstand"/>
        <w:ind w:firstLine="708"/>
      </w:pPr>
      <w:r w:rsidRPr="009506FF">
        <w:t>AMC veegt de ruimte na bereiding en stuurt het sample op naar UMCG.</w:t>
      </w:r>
    </w:p>
    <w:p w:rsidR="009506FF" w:rsidRPr="009506FF" w:rsidRDefault="00300658" w:rsidP="00300658">
      <w:pPr>
        <w:pStyle w:val="Geenafstand"/>
        <w:ind w:firstLine="708"/>
      </w:pPr>
      <w:r w:rsidRPr="009506FF">
        <w:t xml:space="preserve">VUMC  voert na bereiding een positieve controle uit, waarbij een oppervlak van 10x10cm </w:t>
      </w:r>
    </w:p>
    <w:p w:rsidR="009506FF" w:rsidRPr="009506FF" w:rsidRDefault="009506FF" w:rsidP="00300658">
      <w:pPr>
        <w:pStyle w:val="Geenafstand"/>
        <w:ind w:firstLine="708"/>
      </w:pPr>
      <w:r w:rsidRPr="009506FF">
        <w:t xml:space="preserve">wordt gebruikt. Dezelfde hoeveelheid bij dit  oppervlak zal je na de “veeg-proef” moeten </w:t>
      </w:r>
    </w:p>
    <w:p w:rsidR="00300658" w:rsidRPr="009506FF" w:rsidRDefault="009506FF" w:rsidP="00300658">
      <w:pPr>
        <w:pStyle w:val="Geenafstand"/>
        <w:ind w:firstLine="708"/>
      </w:pPr>
      <w:r w:rsidRPr="009506FF">
        <w:t>terugvinden.</w:t>
      </w:r>
    </w:p>
    <w:p w:rsidR="009506FF" w:rsidRDefault="009506FF" w:rsidP="00300658">
      <w:pPr>
        <w:pStyle w:val="Geenafstand"/>
        <w:ind w:firstLine="708"/>
        <w:rPr>
          <w:i/>
        </w:rPr>
      </w:pPr>
    </w:p>
    <w:p w:rsidR="009506FF" w:rsidRDefault="009506FF" w:rsidP="00300658">
      <w:pPr>
        <w:pStyle w:val="Geenafstand"/>
        <w:ind w:firstLine="708"/>
        <w:rPr>
          <w:i/>
        </w:rPr>
      </w:pPr>
      <w:r w:rsidRPr="009506FF">
        <w:rPr>
          <w:i/>
        </w:rPr>
        <w:t xml:space="preserve">Dierengeneeskunde: </w:t>
      </w:r>
      <w:r>
        <w:rPr>
          <w:i/>
        </w:rPr>
        <w:t xml:space="preserve">Worden door andere laboratoria  de steriliteitstesten uitbesteed of </w:t>
      </w:r>
    </w:p>
    <w:p w:rsidR="009506FF" w:rsidRDefault="009506FF" w:rsidP="00300658">
      <w:pPr>
        <w:pStyle w:val="Geenafstand"/>
        <w:ind w:firstLine="708"/>
        <w:rPr>
          <w:i/>
        </w:rPr>
      </w:pPr>
      <w:r>
        <w:rPr>
          <w:i/>
        </w:rPr>
        <w:t>zelf uitgevoerd?</w:t>
      </w:r>
    </w:p>
    <w:p w:rsidR="009506FF" w:rsidRDefault="00820270" w:rsidP="00300658">
      <w:pPr>
        <w:pStyle w:val="Geenafstand"/>
        <w:ind w:firstLine="708"/>
      </w:pPr>
      <w:r>
        <w:t>VUMC besteed het uit aan Haagse Ziekenhuizen.</w:t>
      </w:r>
    </w:p>
    <w:p w:rsidR="004F153D" w:rsidRDefault="004F153D" w:rsidP="00300658">
      <w:pPr>
        <w:pStyle w:val="Geenafstand"/>
        <w:ind w:firstLine="708"/>
        <w:rPr>
          <w:i/>
        </w:rPr>
      </w:pPr>
    </w:p>
    <w:p w:rsidR="00820270" w:rsidRDefault="00820270" w:rsidP="00300658">
      <w:pPr>
        <w:pStyle w:val="Geenafstand"/>
        <w:ind w:firstLine="708"/>
        <w:rPr>
          <w:i/>
        </w:rPr>
      </w:pPr>
      <w:r>
        <w:rPr>
          <w:i/>
        </w:rPr>
        <w:t>St. Antonius: Op papier of digitaal de aanvraagformulieren bewaren?</w:t>
      </w:r>
    </w:p>
    <w:p w:rsidR="00820270" w:rsidRDefault="00820270" w:rsidP="00300658">
      <w:pPr>
        <w:pStyle w:val="Geenafstand"/>
        <w:ind w:firstLine="708"/>
      </w:pPr>
      <w:r>
        <w:t>VUMC bewaard ze op papier ongeveer 1,5 maanden en gooit ze dan weg.</w:t>
      </w:r>
    </w:p>
    <w:p w:rsidR="00DC5E25" w:rsidRPr="005242D9" w:rsidRDefault="000A26C6" w:rsidP="004F153D">
      <w:pPr>
        <w:pStyle w:val="Geenafstand"/>
        <w:ind w:firstLine="708"/>
      </w:pPr>
      <w:r>
        <w:t xml:space="preserve">UMCU laat ze inscannen door Klinisch chemie en worden dus digitaal bewaard. </w:t>
      </w:r>
    </w:p>
    <w:sectPr w:rsidR="00DC5E25" w:rsidRPr="0052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54AA"/>
    <w:multiLevelType w:val="hybridMultilevel"/>
    <w:tmpl w:val="6B2E6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E45EB"/>
    <w:multiLevelType w:val="hybridMultilevel"/>
    <w:tmpl w:val="04662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61130"/>
    <w:multiLevelType w:val="hybridMultilevel"/>
    <w:tmpl w:val="46245C5A"/>
    <w:lvl w:ilvl="0" w:tplc="4D38C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64"/>
    <w:rsid w:val="00023A64"/>
    <w:rsid w:val="000A26C6"/>
    <w:rsid w:val="000B15FA"/>
    <w:rsid w:val="00132CAB"/>
    <w:rsid w:val="00195805"/>
    <w:rsid w:val="00300658"/>
    <w:rsid w:val="004B650B"/>
    <w:rsid w:val="004F153D"/>
    <w:rsid w:val="0052277D"/>
    <w:rsid w:val="005242D9"/>
    <w:rsid w:val="006A270B"/>
    <w:rsid w:val="006E087E"/>
    <w:rsid w:val="006E0E4B"/>
    <w:rsid w:val="007808A6"/>
    <w:rsid w:val="007A298C"/>
    <w:rsid w:val="0081168F"/>
    <w:rsid w:val="00820270"/>
    <w:rsid w:val="00923290"/>
    <w:rsid w:val="009506FF"/>
    <w:rsid w:val="009F3253"/>
    <w:rsid w:val="009F62FE"/>
    <w:rsid w:val="00A42C80"/>
    <w:rsid w:val="00AE73A2"/>
    <w:rsid w:val="00AF7000"/>
    <w:rsid w:val="00B048CE"/>
    <w:rsid w:val="00B3579E"/>
    <w:rsid w:val="00B52EDC"/>
    <w:rsid w:val="00B65D51"/>
    <w:rsid w:val="00D21B12"/>
    <w:rsid w:val="00DC5E25"/>
    <w:rsid w:val="00E33ADD"/>
    <w:rsid w:val="00EA4234"/>
    <w:rsid w:val="00F97B70"/>
    <w:rsid w:val="00FA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23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3A64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5242D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242D9"/>
  </w:style>
  <w:style w:type="character" w:customStyle="1" w:styleId="Kop1Char">
    <w:name w:val="Kop 1 Char"/>
    <w:basedOn w:val="Standaardalinea-lettertype"/>
    <w:link w:val="Kop1"/>
    <w:uiPriority w:val="9"/>
    <w:rsid w:val="00923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195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23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3A64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5242D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242D9"/>
  </w:style>
  <w:style w:type="character" w:customStyle="1" w:styleId="Kop1Char">
    <w:name w:val="Kop 1 Char"/>
    <w:basedOn w:val="Standaardalinea-lettertype"/>
    <w:link w:val="Kop1"/>
    <w:uiPriority w:val="9"/>
    <w:rsid w:val="00923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195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o.nl/site/workshop-reach-cl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3C56E3F0</Template>
  <TotalTime>516</TotalTime>
  <Pages>3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anlab</dc:creator>
  <cp:lastModifiedBy>Nijman-Huismans, Y.N.</cp:lastModifiedBy>
  <cp:revision>10</cp:revision>
  <dcterms:created xsi:type="dcterms:W3CDTF">2015-10-08T07:24:00Z</dcterms:created>
  <dcterms:modified xsi:type="dcterms:W3CDTF">2016-02-24T07:50:00Z</dcterms:modified>
</cp:coreProperties>
</file>